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widowControl/>
        <w:shd w:val="clear" w:color="auto" w:fill="FFFFFF"/>
        <w:spacing w:beforeAutospacing="0" w:afterAutospacing="0" w:line="18" w:lineRule="atLeast"/>
        <w:jc w:val="center"/>
        <w:rPr>
          <w:rStyle w:val="7"/>
          <w:rFonts w:ascii="公文小标宋简" w:hAnsi="微软雅黑" w:eastAsia="公文小标宋简" w:cs="微软雅黑"/>
          <w:color w:val="auto"/>
          <w:sz w:val="44"/>
          <w:szCs w:val="44"/>
          <w:u w:val="none"/>
          <w:shd w:val="clear" w:color="auto" w:fill="FFFFFF"/>
        </w:rPr>
      </w:pPr>
      <w:r>
        <w:rPr>
          <w:rFonts w:ascii="公文小标宋简" w:hAnsi="微软雅黑" w:eastAsia="公文小标宋简" w:cs="微软雅黑"/>
          <w:sz w:val="44"/>
          <w:szCs w:val="44"/>
          <w:shd w:val="clear" w:color="auto" w:fill="FFFFFF"/>
        </w:rPr>
        <w:t>东湖</w:t>
      </w:r>
      <w:r>
        <w:rPr>
          <w:rFonts w:ascii="公文小标宋简" w:hAnsi="微软雅黑" w:eastAsia="公文小标宋简" w:cs="微软雅黑"/>
          <w:sz w:val="44"/>
          <w:szCs w:val="44"/>
          <w:shd w:val="clear" w:color="auto" w:fill="FFFFFF"/>
        </w:rPr>
        <w:fldChar w:fldCharType="begin"/>
      </w:r>
      <w:r>
        <w:rPr>
          <w:rFonts w:ascii="公文小标宋简" w:hAnsi="微软雅黑" w:eastAsia="公文小标宋简" w:cs="微软雅黑"/>
          <w:sz w:val="44"/>
          <w:szCs w:val="44"/>
          <w:shd w:val="clear" w:color="auto" w:fill="FFFFFF"/>
        </w:rPr>
        <w:instrText xml:space="preserve"> HYPERLINK "https://www.qiaokou.gov.cn/xxgk/zfxxgknb/202001/t20200114_1186740.shtml" </w:instrText>
      </w:r>
      <w:r>
        <w:rPr>
          <w:rFonts w:ascii="公文小标宋简" w:hAnsi="微软雅黑" w:eastAsia="公文小标宋简" w:cs="微软雅黑"/>
          <w:sz w:val="44"/>
          <w:szCs w:val="44"/>
          <w:shd w:val="clear" w:color="auto" w:fill="FFFFFF"/>
        </w:rPr>
        <w:fldChar w:fldCharType="separate"/>
      </w:r>
      <w:r>
        <w:rPr>
          <w:rFonts w:ascii="公文小标宋简" w:hAnsi="微软雅黑" w:eastAsia="公文小标宋简" w:cs="微软雅黑"/>
          <w:sz w:val="44"/>
          <w:szCs w:val="44"/>
          <w:shd w:val="clear" w:color="auto" w:fill="FFFFFF"/>
        </w:rPr>
        <w:t>风景</w:t>
      </w:r>
      <w:r>
        <w:rPr>
          <w:rStyle w:val="7"/>
          <w:rFonts w:ascii="公文小标宋简" w:hAnsi="微软雅黑" w:eastAsia="公文小标宋简" w:cs="微软雅黑"/>
          <w:color w:val="auto"/>
          <w:sz w:val="44"/>
          <w:szCs w:val="44"/>
          <w:u w:val="none"/>
          <w:shd w:val="clear" w:color="auto" w:fill="FFFFFF"/>
        </w:rPr>
        <w:t>区财政局2020年度政府信息公开</w:t>
      </w:r>
    </w:p>
    <w:p>
      <w:pPr>
        <w:pStyle w:val="2"/>
        <w:widowControl/>
        <w:shd w:val="clear" w:color="auto" w:fill="FFFFFF"/>
        <w:spacing w:beforeAutospacing="0" w:afterAutospacing="0" w:line="18" w:lineRule="atLeast"/>
        <w:jc w:val="center"/>
        <w:rPr>
          <w:rFonts w:hint="default" w:ascii="微软雅黑" w:hAnsi="微软雅黑" w:eastAsia="微软雅黑" w:cs="微软雅黑"/>
          <w:sz w:val="38"/>
          <w:szCs w:val="38"/>
        </w:rPr>
      </w:pPr>
      <w:r>
        <w:rPr>
          <w:rStyle w:val="7"/>
          <w:rFonts w:ascii="公文小标宋简" w:hAnsi="微软雅黑" w:eastAsia="公文小标宋简" w:cs="微软雅黑"/>
          <w:color w:val="auto"/>
          <w:sz w:val="44"/>
          <w:szCs w:val="44"/>
          <w:u w:val="none"/>
          <w:shd w:val="clear" w:color="auto" w:fill="FFFFFF"/>
        </w:rPr>
        <w:t>工作年度报告</w:t>
      </w:r>
      <w:r>
        <w:rPr>
          <w:rFonts w:ascii="公文小标宋简" w:hAnsi="微软雅黑" w:eastAsia="公文小标宋简" w:cs="微软雅黑"/>
          <w:sz w:val="44"/>
          <w:szCs w:val="44"/>
          <w:shd w:val="clear" w:color="auto" w:fill="FFFFFF"/>
        </w:rPr>
        <w:fldChar w:fldCharType="end"/>
      </w:r>
    </w:p>
    <w:p>
      <w:pPr>
        <w:adjustRightInd w:val="0"/>
        <w:snapToGrid w:val="0"/>
        <w:jc w:val="center"/>
        <w:rPr>
          <w:rFonts w:ascii="方正小标宋_GBK" w:hAnsi="方正小标宋_GBK" w:eastAsia="方正小标宋_GBK" w:cs="方正小标宋_GBK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64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总体情况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2020年，风景区财政局认真贯彻执行《中华人民共和国政府信息公开条例》，坚持“公开为常态、不公开为例外”的原则，不断加强政府信息公开工作，提高政务公开的质量和实效。保障公民、法人和其他组织依法获取政府信息，为促进经济发展和社会稳定发挥积极作用。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ascii="楷体" w:hAnsi="楷体" w:eastAsia="楷体" w:cs="仿宋"/>
          <w:b/>
          <w:sz w:val="32"/>
          <w:szCs w:val="32"/>
        </w:rPr>
      </w:pPr>
      <w:r>
        <w:rPr>
          <w:rFonts w:hint="eastAsia" w:ascii="楷体" w:hAnsi="楷体" w:eastAsia="楷体" w:cs="仿宋"/>
          <w:b/>
          <w:color w:val="333333"/>
          <w:kern w:val="0"/>
          <w:sz w:val="32"/>
          <w:szCs w:val="32"/>
          <w:shd w:val="clear" w:color="auto" w:fill="FFFFFF"/>
        </w:rPr>
        <w:t> (一)主动公开情况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风景区财政局坚持深入贯彻以人民为中心的发展思想，保障公民、法人和其他社会组织依法获取政府信息，提高工作透明度，在区政府门户网站设置了财政预决算信息、财政专项资金公开信息、部门预决算信息及三公经费预决算信息等专栏。重点围绕《2020年武汉市政务公开工作要点》和风景区《关于进一步做好政府信息公开工作的通知》要求主动公开各类信息。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1、规章与规范性文件公开情况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2020年度风景区财政局制定的规章与规范性文件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个。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2、重点领域公开情况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根据“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围绕重点领域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着力推进公开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的要求，2020年度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我局公开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财政预决算信息、财政专项资金公开信息、部门预决算信息及三公经费预决算信息、政府采购等信息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共计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63条。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3、其它信息公开情况。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公开工作动态及预算执行进度信息2条。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二、行政机关主动公开政府信息情况</w:t>
      </w:r>
    </w:p>
    <w:tbl>
      <w:tblPr>
        <w:tblStyle w:val="5"/>
        <w:tblW w:w="8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2097"/>
        <w:gridCol w:w="1290"/>
        <w:gridCol w:w="16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第二十条第（一）项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信息内容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本年新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制作数量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本年新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公开数量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对外公开总数量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规章（设区的市、自治州人民政府应提供相关数据）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规范性文件（指各行政机关指定发布的决定、公告、通告、意见、通知，以及标题采用“规定”“办法”“细则”“规范”“规程”“规则”等字样的公文，一般情况下属于规范性文件））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其他主动公开文件（含以本单位或本单位办公室名义正式签发的、除规范性文件以外的主动公开文件，可参考本单位政府信息公开平台“其他主动公开文件”栏目数据）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第二十条第（五）项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信息内容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上一年项目数量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（指2019年认领事项数）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本年增/减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（指2020年增加或减少的事项数，减用负值表示，如-8）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处理决定数量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（指2020年办件量）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行政许可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其他对外管理服务事项（指行政许可以外的政务服务事项，含行政确认、行政奖励、行政裁决、行政给付、行政处罚、行政强制、行政检查、行政征收和其他类，以及公共服务事项）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35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第二十条第（六）项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信息内容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上一年项目数量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（指2019年认领事项数）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本年增/减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（指2020年增加或减少的事项数，减用负值表示，如-8）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处理决定数量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（指2020年办件量）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行政处罚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行政强制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第二十条第（八）项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信息内容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上一年项目数量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（指2019年收费项目数）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本年增/减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（指2020年增加的收费项目数，减用负值表示，如-8）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行政事业性收费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第二十条第（九）项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信息内容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采购项目数量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（指2020年以政府集中采购方式立项采购的项目总个数）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采购总金额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（指2020年以政府集中采购方式采购的项目已支付的总金额）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</w:rPr>
              <w:t>政府集中采购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40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</w:rPr>
              <w:t>11128万元</w:t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三、行政机关收到和处理政府信息公开申请情况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2020年我局未受理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政府信息公开申请。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因政府信息公开工作被申请行政复议、提起行政诉讼情况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2020年我局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信息公开工作未收到被申请行政复议、行政诉讼。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政府信息公开工作存在的问题及改进情况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我局信息公开工作主要存在以下问题：一是</w:t>
      </w:r>
      <w:r>
        <w:rPr>
          <w:rFonts w:hint="eastAsia" w:ascii="仿宋_GB2312" w:hAnsi="仿宋" w:eastAsia="仿宋_GB2312" w:cs="仿宋"/>
          <w:color w:val="333333"/>
          <w:sz w:val="32"/>
          <w:szCs w:val="32"/>
          <w:shd w:val="clear" w:color="auto" w:fill="FFFFFF"/>
        </w:rPr>
        <w:t>我局信息公开工作队伍力量薄弱，信息公开意识有待加强；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二是信息公开内容的广度和深度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有待提高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；三是信息公开的形式主要为文字和表格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  <w:lang w:eastAsia="zh-CN"/>
        </w:rPr>
        <w:t>，还有待丰富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。</w:t>
      </w:r>
    </w:p>
    <w:p>
      <w:pPr>
        <w:widowControl/>
        <w:wordWrap w:val="0"/>
        <w:spacing w:before="210" w:after="120" w:line="560" w:lineRule="atLeast"/>
        <w:ind w:right="168" w:firstLine="64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2021年将通过多种措施进行改进：一是提高工作人员信息公开意识，持续全面推进信息公开工作；二是加强政务信息公开工作交流，提高信息提炼能力和政务公开质量。三是积极探索和丰富信息公开的形式，让群众喜闻乐见，提高信息传播力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六、其他需要报告的事项</w:t>
      </w:r>
    </w:p>
    <w:p>
      <w:pPr>
        <w:adjustRightInd w:val="0"/>
        <w:snapToGrid w:val="0"/>
        <w:spacing w:line="360" w:lineRule="auto"/>
        <w:ind w:right="-4933" w:rightChars="-2349"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无。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height:144pt;width:144pt;mso-position-horizontal:center;mso-position-horizontal-relative:margin;mso-position-vertical:top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Theme="minorEastAsia" w:hAnsiTheme="minorEastAsia" w:cstheme="minorEastAsia"/>
                    <w:sz w:val="24"/>
                  </w:rPr>
                </w:pPr>
                <w:r>
                  <w:rPr>
                    <w:rFonts w:hint="eastAsia" w:asciiTheme="minorEastAsia" w:hAnsiTheme="minorEastAsia" w:cstheme="minorEastAsia"/>
                    <w:sz w:val="24"/>
                  </w:rPr>
                  <w:fldChar w:fldCharType="begin"/>
                </w:r>
                <w:r>
                  <w:rPr>
                    <w:rFonts w:hint="eastAsia" w:asciiTheme="minorEastAsia" w:hAnsiTheme="minorEastAsia" w:cstheme="minorEastAsia"/>
                    <w:sz w:val="24"/>
                  </w:rPr>
                  <w:instrText xml:space="preserve"> PAGE  </w:instrText>
                </w:r>
                <w:r>
                  <w:rPr>
                    <w:rFonts w:hint="eastAsia" w:asciiTheme="minorEastAsia" w:hAnsiTheme="minorEastAsia" w:cstheme="minorEastAsia"/>
                    <w:sz w:val="24"/>
                  </w:rPr>
                  <w:fldChar w:fldCharType="separate"/>
                </w:r>
                <w:r>
                  <w:rPr>
                    <w:rFonts w:asciiTheme="minorEastAsia" w:hAnsiTheme="minorEastAsia" w:cstheme="minorEastAsia"/>
                    <w:sz w:val="24"/>
                  </w:rPr>
                  <w:t>- 3 -</w:t>
                </w:r>
                <w:r>
                  <w:rPr>
                    <w:rFonts w:hint="eastAsia" w:asciiTheme="minorEastAsia" w:hAnsiTheme="minorEastAsia" w:cstheme="minorEastAsia"/>
                    <w:sz w:val="24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1F671"/>
    <w:multiLevelType w:val="singleLevel"/>
    <w:tmpl w:val="BD91F671"/>
    <w:lvl w:ilvl="0" w:tentative="0">
      <w:start w:val="1"/>
      <w:numFmt w:val="chineseCounting"/>
      <w:suff w:val="nothing"/>
      <w:lvlText w:val="%1、"/>
      <w:lvlJc w:val="left"/>
      <w:pPr>
        <w:ind w:left="410"/>
      </w:pPr>
      <w:rPr>
        <w:rFonts w:hint="eastAsia"/>
      </w:rPr>
    </w:lvl>
  </w:abstractNum>
  <w:abstractNum w:abstractNumId="1">
    <w:nsid w:val="3FC69DDE"/>
    <w:multiLevelType w:val="singleLevel"/>
    <w:tmpl w:val="3FC69DD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1F51222"/>
    <w:multiLevelType w:val="singleLevel"/>
    <w:tmpl w:val="41F5122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62D5400"/>
    <w:rsid w:val="00015474"/>
    <w:rsid w:val="000F2D4F"/>
    <w:rsid w:val="001D2D86"/>
    <w:rsid w:val="002A5205"/>
    <w:rsid w:val="002C02BF"/>
    <w:rsid w:val="003E1E61"/>
    <w:rsid w:val="00841429"/>
    <w:rsid w:val="008D1282"/>
    <w:rsid w:val="00934C43"/>
    <w:rsid w:val="009D63CC"/>
    <w:rsid w:val="00C460E7"/>
    <w:rsid w:val="00CB559D"/>
    <w:rsid w:val="00CC5514"/>
    <w:rsid w:val="00F37514"/>
    <w:rsid w:val="00FB5103"/>
    <w:rsid w:val="00FD7637"/>
    <w:rsid w:val="02134E1B"/>
    <w:rsid w:val="02656A04"/>
    <w:rsid w:val="02AF4A2B"/>
    <w:rsid w:val="02DF0021"/>
    <w:rsid w:val="03446F47"/>
    <w:rsid w:val="0472497D"/>
    <w:rsid w:val="04CA5425"/>
    <w:rsid w:val="04FA5E3D"/>
    <w:rsid w:val="05547C91"/>
    <w:rsid w:val="05592A0F"/>
    <w:rsid w:val="05E168B9"/>
    <w:rsid w:val="05EB64D2"/>
    <w:rsid w:val="05F74755"/>
    <w:rsid w:val="06102BC5"/>
    <w:rsid w:val="06513156"/>
    <w:rsid w:val="065F4713"/>
    <w:rsid w:val="069841B7"/>
    <w:rsid w:val="06A04FD4"/>
    <w:rsid w:val="06A8172A"/>
    <w:rsid w:val="06B46ED5"/>
    <w:rsid w:val="06C95789"/>
    <w:rsid w:val="06FD153A"/>
    <w:rsid w:val="07063897"/>
    <w:rsid w:val="073960BC"/>
    <w:rsid w:val="078B0014"/>
    <w:rsid w:val="08DF17F0"/>
    <w:rsid w:val="08F575D0"/>
    <w:rsid w:val="09182DA3"/>
    <w:rsid w:val="094637C2"/>
    <w:rsid w:val="09723688"/>
    <w:rsid w:val="097B201F"/>
    <w:rsid w:val="09A51CDF"/>
    <w:rsid w:val="09A76052"/>
    <w:rsid w:val="09DF039A"/>
    <w:rsid w:val="0A0A73AE"/>
    <w:rsid w:val="0A3D0617"/>
    <w:rsid w:val="0AE83627"/>
    <w:rsid w:val="0B0259E8"/>
    <w:rsid w:val="0B0A26C0"/>
    <w:rsid w:val="0C2516D5"/>
    <w:rsid w:val="0C9E31EF"/>
    <w:rsid w:val="0CAA0889"/>
    <w:rsid w:val="0E6A7584"/>
    <w:rsid w:val="0EEA6EB8"/>
    <w:rsid w:val="0EF40C06"/>
    <w:rsid w:val="0F165EC4"/>
    <w:rsid w:val="0FB9049B"/>
    <w:rsid w:val="0FC9275E"/>
    <w:rsid w:val="0FDC4190"/>
    <w:rsid w:val="10057209"/>
    <w:rsid w:val="10C913E4"/>
    <w:rsid w:val="10D42661"/>
    <w:rsid w:val="11B25F6A"/>
    <w:rsid w:val="11C82207"/>
    <w:rsid w:val="11D422F7"/>
    <w:rsid w:val="12373FAD"/>
    <w:rsid w:val="128B4D43"/>
    <w:rsid w:val="129D3B10"/>
    <w:rsid w:val="12F02E4B"/>
    <w:rsid w:val="13190A53"/>
    <w:rsid w:val="13491BF9"/>
    <w:rsid w:val="138B603F"/>
    <w:rsid w:val="13A10B27"/>
    <w:rsid w:val="13CA2A3E"/>
    <w:rsid w:val="14703A70"/>
    <w:rsid w:val="157E219B"/>
    <w:rsid w:val="161B531D"/>
    <w:rsid w:val="162D5400"/>
    <w:rsid w:val="167D22B5"/>
    <w:rsid w:val="16923B86"/>
    <w:rsid w:val="16E0340C"/>
    <w:rsid w:val="171F14D3"/>
    <w:rsid w:val="1772307A"/>
    <w:rsid w:val="178E7CE8"/>
    <w:rsid w:val="17E21A2F"/>
    <w:rsid w:val="1835344B"/>
    <w:rsid w:val="1851278D"/>
    <w:rsid w:val="18531C49"/>
    <w:rsid w:val="18813116"/>
    <w:rsid w:val="19496DE4"/>
    <w:rsid w:val="19E416A2"/>
    <w:rsid w:val="1A8F2446"/>
    <w:rsid w:val="1A9C25A1"/>
    <w:rsid w:val="1AE61B67"/>
    <w:rsid w:val="1B98272F"/>
    <w:rsid w:val="1BA90346"/>
    <w:rsid w:val="1BB971BE"/>
    <w:rsid w:val="1D1F74A2"/>
    <w:rsid w:val="1D314B07"/>
    <w:rsid w:val="1D5B38B2"/>
    <w:rsid w:val="1DEC1F02"/>
    <w:rsid w:val="1DEE0553"/>
    <w:rsid w:val="1E3C6313"/>
    <w:rsid w:val="1E714DA6"/>
    <w:rsid w:val="1E8E6AE6"/>
    <w:rsid w:val="1E9B1C95"/>
    <w:rsid w:val="1EF063C8"/>
    <w:rsid w:val="1F3A5502"/>
    <w:rsid w:val="1FE45F80"/>
    <w:rsid w:val="1FFD0E88"/>
    <w:rsid w:val="2024271C"/>
    <w:rsid w:val="209D6B9F"/>
    <w:rsid w:val="20BE1734"/>
    <w:rsid w:val="211E7794"/>
    <w:rsid w:val="212467EC"/>
    <w:rsid w:val="21774A19"/>
    <w:rsid w:val="21C47D6D"/>
    <w:rsid w:val="21D15A80"/>
    <w:rsid w:val="22065ADC"/>
    <w:rsid w:val="22247823"/>
    <w:rsid w:val="222F02B5"/>
    <w:rsid w:val="230665F1"/>
    <w:rsid w:val="238009AC"/>
    <w:rsid w:val="239478EB"/>
    <w:rsid w:val="244C0C17"/>
    <w:rsid w:val="24924B94"/>
    <w:rsid w:val="24AF27E9"/>
    <w:rsid w:val="24C0120D"/>
    <w:rsid w:val="24EA733B"/>
    <w:rsid w:val="250C5FA3"/>
    <w:rsid w:val="25280D18"/>
    <w:rsid w:val="25FB1901"/>
    <w:rsid w:val="260E4191"/>
    <w:rsid w:val="27446E11"/>
    <w:rsid w:val="276076E5"/>
    <w:rsid w:val="27B65F1E"/>
    <w:rsid w:val="286E04F5"/>
    <w:rsid w:val="28943488"/>
    <w:rsid w:val="28A6118C"/>
    <w:rsid w:val="28C10B61"/>
    <w:rsid w:val="28EE74D8"/>
    <w:rsid w:val="29306D87"/>
    <w:rsid w:val="298F76B4"/>
    <w:rsid w:val="29FA1F0D"/>
    <w:rsid w:val="2A5F1FF2"/>
    <w:rsid w:val="2A660EE4"/>
    <w:rsid w:val="2A8B0326"/>
    <w:rsid w:val="2AE059F5"/>
    <w:rsid w:val="2B1F21A3"/>
    <w:rsid w:val="2B4310CE"/>
    <w:rsid w:val="2BA82DE6"/>
    <w:rsid w:val="2BAB2078"/>
    <w:rsid w:val="2BF22B3D"/>
    <w:rsid w:val="2BF50D22"/>
    <w:rsid w:val="2C5E41EC"/>
    <w:rsid w:val="2C7F0EB2"/>
    <w:rsid w:val="2C8608FF"/>
    <w:rsid w:val="2C8F484C"/>
    <w:rsid w:val="2CA55638"/>
    <w:rsid w:val="2CC5415D"/>
    <w:rsid w:val="2DF07267"/>
    <w:rsid w:val="2E2E5A90"/>
    <w:rsid w:val="2E610D49"/>
    <w:rsid w:val="2E721CF8"/>
    <w:rsid w:val="2FC66062"/>
    <w:rsid w:val="2FDE243B"/>
    <w:rsid w:val="30057E8D"/>
    <w:rsid w:val="302747F7"/>
    <w:rsid w:val="305D10CF"/>
    <w:rsid w:val="306154C3"/>
    <w:rsid w:val="30B03CC5"/>
    <w:rsid w:val="30CE37E5"/>
    <w:rsid w:val="30E000CE"/>
    <w:rsid w:val="30FD2C42"/>
    <w:rsid w:val="311C44FD"/>
    <w:rsid w:val="314F3146"/>
    <w:rsid w:val="31701232"/>
    <w:rsid w:val="31930B07"/>
    <w:rsid w:val="32336352"/>
    <w:rsid w:val="323570AB"/>
    <w:rsid w:val="328E3F9E"/>
    <w:rsid w:val="33320B5B"/>
    <w:rsid w:val="338A4FC2"/>
    <w:rsid w:val="33DE7012"/>
    <w:rsid w:val="3495722D"/>
    <w:rsid w:val="349B7345"/>
    <w:rsid w:val="349F2C1F"/>
    <w:rsid w:val="35705689"/>
    <w:rsid w:val="35B04A2B"/>
    <w:rsid w:val="35C91889"/>
    <w:rsid w:val="35D36336"/>
    <w:rsid w:val="35ED647B"/>
    <w:rsid w:val="362D678F"/>
    <w:rsid w:val="366A75F4"/>
    <w:rsid w:val="36702BA2"/>
    <w:rsid w:val="36932531"/>
    <w:rsid w:val="372E7910"/>
    <w:rsid w:val="377D2828"/>
    <w:rsid w:val="37845530"/>
    <w:rsid w:val="37994C0B"/>
    <w:rsid w:val="386E1AB4"/>
    <w:rsid w:val="3873318B"/>
    <w:rsid w:val="3897762A"/>
    <w:rsid w:val="38C67A67"/>
    <w:rsid w:val="39A55FCE"/>
    <w:rsid w:val="3AE336F1"/>
    <w:rsid w:val="3B417A2A"/>
    <w:rsid w:val="3BE62672"/>
    <w:rsid w:val="3C4E4A8E"/>
    <w:rsid w:val="3CBC42FD"/>
    <w:rsid w:val="3CC92D1C"/>
    <w:rsid w:val="3CE52B30"/>
    <w:rsid w:val="3D1E07AE"/>
    <w:rsid w:val="3D27609E"/>
    <w:rsid w:val="3D382BB7"/>
    <w:rsid w:val="3DC26906"/>
    <w:rsid w:val="3DE97381"/>
    <w:rsid w:val="3E0132D4"/>
    <w:rsid w:val="3E753CDD"/>
    <w:rsid w:val="3EAA6FBA"/>
    <w:rsid w:val="3ECC3493"/>
    <w:rsid w:val="3ED540C8"/>
    <w:rsid w:val="3F5D16AC"/>
    <w:rsid w:val="3F622329"/>
    <w:rsid w:val="3F9C1AF1"/>
    <w:rsid w:val="3FC7733F"/>
    <w:rsid w:val="3FD8147D"/>
    <w:rsid w:val="409E7228"/>
    <w:rsid w:val="40A1467A"/>
    <w:rsid w:val="419F52AD"/>
    <w:rsid w:val="41C14665"/>
    <w:rsid w:val="41CE231F"/>
    <w:rsid w:val="41DC2160"/>
    <w:rsid w:val="420775DF"/>
    <w:rsid w:val="42151BAB"/>
    <w:rsid w:val="424059BC"/>
    <w:rsid w:val="424F6367"/>
    <w:rsid w:val="42EE27EF"/>
    <w:rsid w:val="434C284B"/>
    <w:rsid w:val="43527E99"/>
    <w:rsid w:val="4381284C"/>
    <w:rsid w:val="43AB454D"/>
    <w:rsid w:val="443C302E"/>
    <w:rsid w:val="446E4491"/>
    <w:rsid w:val="449C2BF8"/>
    <w:rsid w:val="45470010"/>
    <w:rsid w:val="459B1CC1"/>
    <w:rsid w:val="4601093F"/>
    <w:rsid w:val="46245C28"/>
    <w:rsid w:val="473746D5"/>
    <w:rsid w:val="4746064A"/>
    <w:rsid w:val="4753199F"/>
    <w:rsid w:val="47552BA9"/>
    <w:rsid w:val="47A5577A"/>
    <w:rsid w:val="47DC51D9"/>
    <w:rsid w:val="4867350B"/>
    <w:rsid w:val="48F309BB"/>
    <w:rsid w:val="48F475ED"/>
    <w:rsid w:val="499E0305"/>
    <w:rsid w:val="49A1452B"/>
    <w:rsid w:val="49CF5CB8"/>
    <w:rsid w:val="49DB7F68"/>
    <w:rsid w:val="4A2002FF"/>
    <w:rsid w:val="4A290B01"/>
    <w:rsid w:val="4B444623"/>
    <w:rsid w:val="4B9B3B8F"/>
    <w:rsid w:val="4C7304E1"/>
    <w:rsid w:val="4C7C20BC"/>
    <w:rsid w:val="4CD977A9"/>
    <w:rsid w:val="4CDF5FA6"/>
    <w:rsid w:val="4D014CA2"/>
    <w:rsid w:val="4D0D5F51"/>
    <w:rsid w:val="4D170026"/>
    <w:rsid w:val="4D233E51"/>
    <w:rsid w:val="4D30498D"/>
    <w:rsid w:val="4D324458"/>
    <w:rsid w:val="4D7C66CC"/>
    <w:rsid w:val="4DFE52FB"/>
    <w:rsid w:val="4E533CBC"/>
    <w:rsid w:val="4EA437EA"/>
    <w:rsid w:val="4ECE3C85"/>
    <w:rsid w:val="4ED11F9E"/>
    <w:rsid w:val="4EF0498B"/>
    <w:rsid w:val="50123FBE"/>
    <w:rsid w:val="501376D0"/>
    <w:rsid w:val="5039603F"/>
    <w:rsid w:val="507D13FA"/>
    <w:rsid w:val="50B365CB"/>
    <w:rsid w:val="50C208FF"/>
    <w:rsid w:val="50CF56AC"/>
    <w:rsid w:val="50FA0C66"/>
    <w:rsid w:val="510D1E9C"/>
    <w:rsid w:val="514C3037"/>
    <w:rsid w:val="534715A0"/>
    <w:rsid w:val="53550A98"/>
    <w:rsid w:val="535E644F"/>
    <w:rsid w:val="53730024"/>
    <w:rsid w:val="53BD1A38"/>
    <w:rsid w:val="53FB40E4"/>
    <w:rsid w:val="54026BE4"/>
    <w:rsid w:val="54352AC3"/>
    <w:rsid w:val="561657B5"/>
    <w:rsid w:val="561C5304"/>
    <w:rsid w:val="564E2699"/>
    <w:rsid w:val="56BE1989"/>
    <w:rsid w:val="573A33F4"/>
    <w:rsid w:val="575B57B2"/>
    <w:rsid w:val="57735983"/>
    <w:rsid w:val="57E73BC1"/>
    <w:rsid w:val="58AA7632"/>
    <w:rsid w:val="58CB3771"/>
    <w:rsid w:val="58DB61AF"/>
    <w:rsid w:val="58FD44EE"/>
    <w:rsid w:val="591F5E02"/>
    <w:rsid w:val="59426705"/>
    <w:rsid w:val="599F0AC8"/>
    <w:rsid w:val="59A16267"/>
    <w:rsid w:val="59AD3C61"/>
    <w:rsid w:val="5AB32FD6"/>
    <w:rsid w:val="5B187F5D"/>
    <w:rsid w:val="5B1A0C5F"/>
    <w:rsid w:val="5BB52486"/>
    <w:rsid w:val="5C4D463C"/>
    <w:rsid w:val="5CA112A1"/>
    <w:rsid w:val="5CED42DF"/>
    <w:rsid w:val="5DA00D89"/>
    <w:rsid w:val="5DA34362"/>
    <w:rsid w:val="5DA53826"/>
    <w:rsid w:val="5DAD531D"/>
    <w:rsid w:val="5DCF3DD6"/>
    <w:rsid w:val="5DDC4E11"/>
    <w:rsid w:val="5E57369D"/>
    <w:rsid w:val="5EB748A4"/>
    <w:rsid w:val="5EDB4195"/>
    <w:rsid w:val="5F00788C"/>
    <w:rsid w:val="5F253024"/>
    <w:rsid w:val="5F874907"/>
    <w:rsid w:val="5FA30AD0"/>
    <w:rsid w:val="5FB709E4"/>
    <w:rsid w:val="5FEC366B"/>
    <w:rsid w:val="60BE4157"/>
    <w:rsid w:val="611C4454"/>
    <w:rsid w:val="616B0EED"/>
    <w:rsid w:val="619409AE"/>
    <w:rsid w:val="62476551"/>
    <w:rsid w:val="624F1C5F"/>
    <w:rsid w:val="62F62CAD"/>
    <w:rsid w:val="63667FDD"/>
    <w:rsid w:val="641608B9"/>
    <w:rsid w:val="641E330B"/>
    <w:rsid w:val="647F7796"/>
    <w:rsid w:val="64BF7A37"/>
    <w:rsid w:val="6528258C"/>
    <w:rsid w:val="65477C6B"/>
    <w:rsid w:val="654A0970"/>
    <w:rsid w:val="657B0683"/>
    <w:rsid w:val="6596502E"/>
    <w:rsid w:val="65E828C0"/>
    <w:rsid w:val="66504F69"/>
    <w:rsid w:val="66840B6A"/>
    <w:rsid w:val="66EE6F04"/>
    <w:rsid w:val="6782777B"/>
    <w:rsid w:val="67A46819"/>
    <w:rsid w:val="6822290A"/>
    <w:rsid w:val="688610E5"/>
    <w:rsid w:val="69087E0E"/>
    <w:rsid w:val="697342D7"/>
    <w:rsid w:val="697733CB"/>
    <w:rsid w:val="69917E79"/>
    <w:rsid w:val="6A745250"/>
    <w:rsid w:val="6AA77266"/>
    <w:rsid w:val="6BAA1360"/>
    <w:rsid w:val="6BB22DB0"/>
    <w:rsid w:val="6C2A38B0"/>
    <w:rsid w:val="6C7B247A"/>
    <w:rsid w:val="6C9E5C66"/>
    <w:rsid w:val="6D011AA7"/>
    <w:rsid w:val="6D3865C8"/>
    <w:rsid w:val="6D6A2143"/>
    <w:rsid w:val="6D756529"/>
    <w:rsid w:val="6E16012C"/>
    <w:rsid w:val="6E3578D3"/>
    <w:rsid w:val="6EBA1016"/>
    <w:rsid w:val="6ED36280"/>
    <w:rsid w:val="6F74782C"/>
    <w:rsid w:val="6FBB434B"/>
    <w:rsid w:val="70184A67"/>
    <w:rsid w:val="70CD0C83"/>
    <w:rsid w:val="726F2C52"/>
    <w:rsid w:val="72D76B40"/>
    <w:rsid w:val="732617C9"/>
    <w:rsid w:val="734E7193"/>
    <w:rsid w:val="73A05185"/>
    <w:rsid w:val="740228E0"/>
    <w:rsid w:val="74680DCE"/>
    <w:rsid w:val="747F2EAF"/>
    <w:rsid w:val="748D70D2"/>
    <w:rsid w:val="749F3489"/>
    <w:rsid w:val="74E85D7A"/>
    <w:rsid w:val="752557BC"/>
    <w:rsid w:val="75313FBF"/>
    <w:rsid w:val="76B87AC7"/>
    <w:rsid w:val="7712735A"/>
    <w:rsid w:val="77E41EC3"/>
    <w:rsid w:val="78174446"/>
    <w:rsid w:val="783F086A"/>
    <w:rsid w:val="78623169"/>
    <w:rsid w:val="788B07F5"/>
    <w:rsid w:val="78A856F2"/>
    <w:rsid w:val="78CB3AF9"/>
    <w:rsid w:val="79207DFE"/>
    <w:rsid w:val="79F469DD"/>
    <w:rsid w:val="7A1572AF"/>
    <w:rsid w:val="7A302990"/>
    <w:rsid w:val="7A3D1B2F"/>
    <w:rsid w:val="7A7D27A9"/>
    <w:rsid w:val="7A7F0F33"/>
    <w:rsid w:val="7A89407C"/>
    <w:rsid w:val="7A98452B"/>
    <w:rsid w:val="7AA6289C"/>
    <w:rsid w:val="7B0F7AEA"/>
    <w:rsid w:val="7B5A7EBD"/>
    <w:rsid w:val="7B7F25C6"/>
    <w:rsid w:val="7C050693"/>
    <w:rsid w:val="7C3F7AFC"/>
    <w:rsid w:val="7C603F90"/>
    <w:rsid w:val="7C8E0516"/>
    <w:rsid w:val="7D006C92"/>
    <w:rsid w:val="7D052D1C"/>
    <w:rsid w:val="7D264527"/>
    <w:rsid w:val="7D353EB0"/>
    <w:rsid w:val="7DAF7CC4"/>
    <w:rsid w:val="7DB01CD0"/>
    <w:rsid w:val="7DED39E9"/>
    <w:rsid w:val="7E156A1B"/>
    <w:rsid w:val="7E1D414B"/>
    <w:rsid w:val="7E481802"/>
    <w:rsid w:val="7E4C15D5"/>
    <w:rsid w:val="7EC10266"/>
    <w:rsid w:val="7EDA3CB0"/>
    <w:rsid w:val="7EE7761B"/>
    <w:rsid w:val="7EFF569F"/>
    <w:rsid w:val="7FC9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255</Words>
  <Characters>1459</Characters>
  <Lines>12</Lines>
  <Paragraphs>3</Paragraphs>
  <TotalTime>2</TotalTime>
  <ScaleCrop>false</ScaleCrop>
  <LinksUpToDate>false</LinksUpToDate>
  <CharactersWithSpaces>1711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2021-01-14T09:01:00Z</dcterms:created>
  <dc:creator>Caroline</dc:creator>
  <cp:lastModifiedBy>蔡学敏</cp:lastModifiedBy>
  <cp:lastPrinted>2021-01-11T09:33:00Z</cp:lastPrinted>
  <dcterms:modified xsi:type="dcterms:W3CDTF">2021-01-26T02:20:39Z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